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3827"/>
        <w:gridCol w:w="425"/>
        <w:gridCol w:w="1843"/>
        <w:gridCol w:w="142"/>
      </w:tblGrid>
      <w:tr>
        <w:trPr>
          <w:jc w:val="center"/>
        </w:trPr>
        <w:tc>
          <w:tcPr>
            <w:tcW w:w="9923" w:type="dxa"/>
            <w:gridSpan w:val="5"/>
          </w:tcPr>
          <w:p>
            <w:pPr>
              <w:spacing w:before="240" w:after="60"/>
              <w:ind w:left="-108" w:right="-108"/>
              <w:jc w:val="center"/>
              <w:outlineLvl w:val="4"/>
              <w:rPr>
                <w:rFonts w:ascii="PT Astra Serif" w:hAnsi="PT Astra Serif"/>
                <w:bCs/>
                <w:iCs/>
                <w:color w:val="365F91"/>
                <w:sz w:val="16"/>
                <w:szCs w:val="16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noProof/>
                <w:sz w:val="26"/>
                <w:szCs w:val="26"/>
              </w:rPr>
              <w:drawing>
                <wp:inline distT="0" distB="0" distL="0" distR="0">
                  <wp:extent cx="581025" cy="647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jc w:val="center"/>
        </w:trPr>
        <w:tc>
          <w:tcPr>
            <w:tcW w:w="9923" w:type="dxa"/>
            <w:gridSpan w:val="5"/>
          </w:tcPr>
          <w:p>
            <w:pPr>
              <w:spacing w:before="240" w:after="60" w:line="360" w:lineRule="auto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  <w:t>АДМИНИСТРАЦИЯ  ТАЗОВСКОГО  РАЙОНА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</w:tcPr>
          <w:p>
            <w:pPr>
              <w:spacing w:before="240" w:after="60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4"/>
                <w:szCs w:val="44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  <w:t>ПОСТАНОВЛЕНИЕ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</w:tcPr>
          <w:p>
            <w:pPr>
              <w:jc w:val="center"/>
              <w:outlineLvl w:val="4"/>
              <w:rPr>
                <w:rFonts w:ascii="PT Astra Serif" w:hAnsi="PT Astra Serif"/>
                <w:bCs/>
                <w:iCs/>
                <w:spacing w:val="34"/>
              </w:rPr>
            </w:pPr>
          </w:p>
        </w:tc>
      </w:tr>
      <w:tr>
        <w:trPr>
          <w:gridAfter w:val="1"/>
          <w:wAfter w:w="142" w:type="dxa"/>
          <w:trHeight w:val="233"/>
          <w:jc w:val="center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</w:rPr>
            </w:pPr>
            <w:bookmarkStart w:id="0" w:name="_GoBack"/>
            <w:r>
              <w:rPr>
                <w:rFonts w:ascii="PT Astra Serif" w:hAnsi="PT Astra Serif"/>
              </w:rPr>
              <w:t>24 августа 2020 года</w:t>
            </w:r>
            <w:bookmarkEnd w:id="0"/>
          </w:p>
        </w:tc>
        <w:tc>
          <w:tcPr>
            <w:tcW w:w="3827" w:type="dxa"/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678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п. Тазовский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создании рабочей группы по оказанию содействия</w:t>
      </w: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избирательным комиссиям в организации подготовки</w:t>
      </w: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 проведения выборов в единый день голосования 13 сентября 2020 года</w:t>
      </w: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 на территории муниципального образования Тазовский район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соответствии с Федеральным законом от 12 июня 2002 года № 67-ФЗ «Об основных гарантиях избирательных прав и права на участие в референдуме граждан Российской Федерации», Законом Ямало-Ненецкого автономного округа от 27 июня 2006 года № 30-ЗАО «О муниципальных выборах в Ямало-Ненецком автономном округе», руководствуясь статьей 40 Устава муниципального образования Тазовский район, Администрация Тазовского района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 О С Т А Н О В Л Я Е Т :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Создать рабочую группу по оказанию содействия избирательным комиссиям в организации подготовки и проведения выборов в единый день голосования 13 сентября 2020 года на территории муниципального образования Тазовский район.</w:t>
      </w:r>
    </w:p>
    <w:p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Утвердить: </w:t>
      </w:r>
    </w:p>
    <w:p>
      <w:pPr>
        <w:numPr>
          <w:ilvl w:val="1"/>
          <w:numId w:val="2"/>
        </w:numPr>
        <w:tabs>
          <w:tab w:val="left" w:pos="1418"/>
        </w:tabs>
        <w:spacing w:line="276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Положение о рабочей группе по оказанию содействия избирательным комиссиям в организации подготовки и проведения выборов               в единый день голосования 13 сентября 2020 года на территории муниципального образования Тазовский район согласно приложению № 1.</w:t>
      </w:r>
    </w:p>
    <w:p>
      <w:pPr>
        <w:numPr>
          <w:ilvl w:val="1"/>
          <w:numId w:val="2"/>
        </w:numPr>
        <w:tabs>
          <w:tab w:val="left" w:pos="1418"/>
        </w:tabs>
        <w:spacing w:line="276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Состав рабочей группы по оказанию содействия избирательным комиссиям в организации подготовки и проведения выборов в единый день голосования 13 сентября 2020 года на территории муниципального образования Тазовский район согласно приложению № 2.</w:t>
      </w:r>
    </w:p>
    <w:p>
      <w:pPr>
        <w:numPr>
          <w:ilvl w:val="1"/>
          <w:numId w:val="2"/>
        </w:numPr>
        <w:tabs>
          <w:tab w:val="left" w:pos="1418"/>
        </w:tabs>
        <w:spacing w:line="276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План организационно – технических мероприятий по организации подготовки и проведения выборов в единый день голосования 13 сентября           2020 года на территории муниципального образования Тазовский район согласно приложению № 3.</w:t>
      </w:r>
    </w:p>
    <w:p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Признать утратившим силу постановление Администрации Тазовского района от 18 января 2019 года № 25 «О создании рабочей группы                               по оказанию содействия избирательным комиссиям в организации подготовки и проведения выборов на территории муниципального образования Тазовский район».</w:t>
      </w:r>
    </w:p>
    <w:p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Опубликовать настоящее постановление в районной газете «Советское Заполярье».</w:t>
      </w:r>
    </w:p>
    <w:p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Контроль за исполнением настоящего постановления оставляю                       за собой.</w:t>
      </w:r>
    </w:p>
    <w:p>
      <w:pPr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Глава Тазовского района 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 xml:space="preserve">                                                   В.П. Паршаков</w:t>
      </w:r>
    </w:p>
    <w:sectPr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781144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3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3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F47E7"/>
    <w:multiLevelType w:val="multilevel"/>
    <w:tmpl w:val="CCBE382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">
    <w:nsid w:val="1EA9648E"/>
    <w:multiLevelType w:val="multilevel"/>
    <w:tmpl w:val="53149F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73B982-7C1C-4CE2-B6DF-CB1724640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Григорец Иван Иванович</dc:creator>
  <cp:keywords/>
  <dc:description/>
  <cp:lastModifiedBy>Фадеева Алена Михайловна</cp:lastModifiedBy>
  <cp:revision>28</cp:revision>
  <cp:lastPrinted>2020-08-26T11:51:00Z</cp:lastPrinted>
  <dcterms:created xsi:type="dcterms:W3CDTF">2018-07-10T04:24:00Z</dcterms:created>
  <dcterms:modified xsi:type="dcterms:W3CDTF">2020-08-26T11:51:00Z</dcterms:modified>
</cp:coreProperties>
</file>